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54317D" w:rsidP="00BC2DA5">
      <w:pPr>
        <w:jc w:val="center"/>
        <w:rPr>
          <w:b/>
          <w:sz w:val="24"/>
          <w:szCs w:val="24"/>
        </w:rPr>
      </w:pPr>
      <w:r>
        <w:rPr>
          <w:b/>
          <w:sz w:val="24"/>
          <w:szCs w:val="24"/>
        </w:rPr>
        <w:t>Arbeitsauftrag - Frühblüher</w:t>
      </w:r>
    </w:p>
    <w:p w:rsidR="0054317D" w:rsidRDefault="0054317D" w:rsidP="0054317D">
      <w:pPr>
        <w:rPr>
          <w:b/>
          <w:sz w:val="24"/>
          <w:szCs w:val="24"/>
        </w:rPr>
      </w:pPr>
    </w:p>
    <w:p w:rsidR="0054317D" w:rsidRDefault="0054317D" w:rsidP="0054317D">
      <w:pPr>
        <w:rPr>
          <w:b/>
          <w:sz w:val="24"/>
          <w:szCs w:val="24"/>
        </w:rPr>
      </w:pPr>
      <w:r>
        <w:rPr>
          <w:b/>
          <w:sz w:val="24"/>
          <w:szCs w:val="24"/>
        </w:rPr>
        <w:t>Schreibe jeweils die Fragen und die Antworten in dein Heft. Das Heft wird nach den Osterferien eingesammelt. Du kannst eine darauf eine Note bekommen. Gibt dir Mühe, arbeite ordentliche und fertige saubere Zeichnungen an.</w:t>
      </w:r>
    </w:p>
    <w:p w:rsidR="00A04DA8" w:rsidRDefault="00A04DA8" w:rsidP="00A04DA8">
      <w:pPr>
        <w:rPr>
          <w:sz w:val="24"/>
          <w:szCs w:val="24"/>
        </w:rPr>
      </w:pPr>
    </w:p>
    <w:p w:rsidR="00A04DA8" w:rsidRDefault="0054317D" w:rsidP="00A04DA8">
      <w:pPr>
        <w:rPr>
          <w:sz w:val="24"/>
          <w:szCs w:val="24"/>
        </w:rPr>
      </w:pPr>
      <w:r>
        <w:rPr>
          <w:sz w:val="24"/>
          <w:szCs w:val="24"/>
        </w:rPr>
        <w:t>1.</w:t>
      </w:r>
      <w:r>
        <w:rPr>
          <w:sz w:val="24"/>
          <w:szCs w:val="24"/>
        </w:rPr>
        <w:tab/>
      </w:r>
      <w:r w:rsidR="00A04DA8">
        <w:rPr>
          <w:sz w:val="24"/>
          <w:szCs w:val="24"/>
        </w:rPr>
        <w:t>Welche Blumen blühen im Frühjahr?</w:t>
      </w:r>
    </w:p>
    <w:p w:rsidR="00A04DA8" w:rsidRDefault="00A04DA8" w:rsidP="00A04DA8">
      <w:pPr>
        <w:rPr>
          <w:sz w:val="24"/>
          <w:szCs w:val="24"/>
        </w:rPr>
      </w:pPr>
    </w:p>
    <w:p w:rsidR="006150B7" w:rsidRDefault="0054317D" w:rsidP="00A04DA8">
      <w:pPr>
        <w:rPr>
          <w:sz w:val="24"/>
          <w:szCs w:val="24"/>
        </w:rPr>
      </w:pPr>
      <w:r>
        <w:rPr>
          <w:sz w:val="24"/>
          <w:szCs w:val="24"/>
        </w:rPr>
        <w:t>Suche 6 Frühblüher heraus. Zeichne sie in dein Heft und beschreibe ihr Aussehen.</w:t>
      </w:r>
    </w:p>
    <w:p w:rsidR="00A04DA8" w:rsidRDefault="00A04DA8" w:rsidP="00A04DA8">
      <w:pPr>
        <w:rPr>
          <w:sz w:val="24"/>
          <w:szCs w:val="24"/>
        </w:rPr>
      </w:pPr>
    </w:p>
    <w:p w:rsidR="006150B7" w:rsidRDefault="006150B7" w:rsidP="00A04DA8">
      <w:pPr>
        <w:rPr>
          <w:sz w:val="24"/>
          <w:szCs w:val="24"/>
        </w:rPr>
      </w:pPr>
    </w:p>
    <w:p w:rsidR="009C0014" w:rsidRDefault="0054317D" w:rsidP="009C0014">
      <w:pPr>
        <w:rPr>
          <w:sz w:val="24"/>
          <w:szCs w:val="24"/>
        </w:rPr>
      </w:pPr>
      <w:r>
        <w:rPr>
          <w:sz w:val="24"/>
          <w:szCs w:val="24"/>
        </w:rPr>
        <w:t>2.</w:t>
      </w:r>
      <w:r>
        <w:rPr>
          <w:sz w:val="24"/>
          <w:szCs w:val="24"/>
        </w:rPr>
        <w:tab/>
      </w:r>
      <w:r w:rsidR="009C0014">
        <w:rPr>
          <w:sz w:val="24"/>
          <w:szCs w:val="24"/>
        </w:rPr>
        <w:t xml:space="preserve">Wie sehen die „Wurzeln“ der Frühblüher aus? </w:t>
      </w:r>
    </w:p>
    <w:p w:rsidR="009C0014" w:rsidRDefault="009C0014" w:rsidP="009C0014">
      <w:pPr>
        <w:rPr>
          <w:sz w:val="24"/>
          <w:szCs w:val="24"/>
        </w:rPr>
      </w:pPr>
    </w:p>
    <w:p w:rsidR="009C0014" w:rsidRDefault="009C0014" w:rsidP="009C0014">
      <w:pPr>
        <w:rPr>
          <w:sz w:val="24"/>
          <w:szCs w:val="24"/>
        </w:rPr>
      </w:pPr>
      <w:r>
        <w:rPr>
          <w:sz w:val="24"/>
          <w:szCs w:val="24"/>
        </w:rPr>
        <w:t>Suche im Internet nach geeigneten Bildern  und zeichne sie ab. Schreibe im Anschluss folgenden Satz darunter</w:t>
      </w:r>
    </w:p>
    <w:p w:rsidR="009C0014" w:rsidRDefault="009C0014" w:rsidP="0054317D">
      <w:pPr>
        <w:ind w:left="705" w:hanging="705"/>
        <w:rPr>
          <w:sz w:val="24"/>
          <w:szCs w:val="24"/>
        </w:rPr>
      </w:pPr>
    </w:p>
    <w:p w:rsidR="0054317D" w:rsidRDefault="0054317D" w:rsidP="009C0014">
      <w:pPr>
        <w:ind w:left="851" w:right="1559"/>
        <w:rPr>
          <w:sz w:val="24"/>
          <w:szCs w:val="24"/>
        </w:rPr>
      </w:pPr>
      <w:r>
        <w:rPr>
          <w:sz w:val="24"/>
          <w:szCs w:val="24"/>
        </w:rPr>
        <w:t xml:space="preserve">Dies sind die verschiedenen Vorratsspeicher der Frühblüher, die es ihnen </w:t>
      </w:r>
      <w:r w:rsidR="009C0014">
        <w:rPr>
          <w:sz w:val="24"/>
          <w:szCs w:val="24"/>
        </w:rPr>
        <w:t xml:space="preserve">ermöglichen so </w:t>
      </w:r>
      <w:r>
        <w:rPr>
          <w:sz w:val="24"/>
          <w:szCs w:val="24"/>
        </w:rPr>
        <w:t xml:space="preserve">früh zu blühen. In ihnen speichert die Pflanze Nährstoffe. Daher können diese Pflanzen austreiben, sobald der Boden aufgetaut ist. </w:t>
      </w:r>
    </w:p>
    <w:p w:rsidR="0054317D" w:rsidRDefault="0054317D" w:rsidP="0054317D">
      <w:pPr>
        <w:ind w:left="705" w:hanging="705"/>
        <w:rPr>
          <w:sz w:val="24"/>
          <w:szCs w:val="24"/>
        </w:rPr>
      </w:pPr>
    </w:p>
    <w:p w:rsidR="00DA7B10" w:rsidRDefault="00DA7B10" w:rsidP="00A04DA8">
      <w:pPr>
        <w:rPr>
          <w:sz w:val="24"/>
          <w:szCs w:val="24"/>
        </w:rPr>
      </w:pPr>
    </w:p>
    <w:p w:rsidR="00DA7B10" w:rsidRDefault="009C0014" w:rsidP="00A04DA8">
      <w:pPr>
        <w:rPr>
          <w:sz w:val="24"/>
          <w:szCs w:val="24"/>
        </w:rPr>
      </w:pPr>
      <w:r>
        <w:rPr>
          <w:sz w:val="24"/>
          <w:szCs w:val="24"/>
        </w:rPr>
        <w:t>3.</w:t>
      </w:r>
      <w:r>
        <w:rPr>
          <w:sz w:val="24"/>
          <w:szCs w:val="24"/>
        </w:rPr>
        <w:tab/>
        <w:t>Zeichne das folgende Bild ins Heft und ergänze den Text</w:t>
      </w:r>
      <w:r w:rsidR="00DA7B10">
        <w:rPr>
          <w:sz w:val="24"/>
          <w:szCs w:val="24"/>
        </w:rPr>
        <w:t>.</w:t>
      </w:r>
    </w:p>
    <w:p w:rsidR="00DA7B10" w:rsidRDefault="00DA7B10" w:rsidP="00A04DA8">
      <w:pPr>
        <w:rPr>
          <w:sz w:val="24"/>
          <w:szCs w:val="24"/>
        </w:rPr>
      </w:pPr>
    </w:p>
    <w:p w:rsidR="00DA7B10" w:rsidRDefault="00DA7B10" w:rsidP="00A04DA8">
      <w:pPr>
        <w:rPr>
          <w:sz w:val="24"/>
          <w:szCs w:val="24"/>
        </w:rPr>
      </w:pPr>
      <w:r>
        <w:rPr>
          <w:noProof/>
          <w:sz w:val="24"/>
          <w:szCs w:val="24"/>
          <w:lang w:eastAsia="de-DE"/>
        </w:rPr>
        <w:drawing>
          <wp:inline distT="0" distB="0" distL="0" distR="0">
            <wp:extent cx="4600451" cy="2185060"/>
            <wp:effectExtent l="19050" t="0" r="0" b="0"/>
            <wp:docPr id="11" name="Grafik 10" descr="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4" cstate="print"/>
                    <a:srcRect r="12826"/>
                    <a:stretch>
                      <a:fillRect/>
                    </a:stretch>
                  </pic:blipFill>
                  <pic:spPr>
                    <a:xfrm>
                      <a:off x="0" y="0"/>
                      <a:ext cx="4600451" cy="2185060"/>
                    </a:xfrm>
                    <a:prstGeom prst="rect">
                      <a:avLst/>
                    </a:prstGeom>
                  </pic:spPr>
                </pic:pic>
              </a:graphicData>
            </a:graphic>
          </wp:inline>
        </w:drawing>
      </w:r>
    </w:p>
    <w:p w:rsidR="00A04DA8" w:rsidRDefault="00A04DA8" w:rsidP="00A04DA8">
      <w:pPr>
        <w:rPr>
          <w:sz w:val="24"/>
          <w:szCs w:val="24"/>
        </w:rPr>
      </w:pPr>
    </w:p>
    <w:p w:rsidR="00A04DA8" w:rsidRDefault="00A04DA8" w:rsidP="00A04DA8">
      <w:pPr>
        <w:rPr>
          <w:noProof/>
          <w:sz w:val="24"/>
          <w:szCs w:val="24"/>
          <w:lang w:eastAsia="de-DE"/>
        </w:rPr>
      </w:pPr>
    </w:p>
    <w:p w:rsidR="00DA7B10" w:rsidRDefault="00804204" w:rsidP="00A04DA8">
      <w:pPr>
        <w:rPr>
          <w:noProof/>
          <w:sz w:val="24"/>
          <w:szCs w:val="24"/>
          <w:lang w:eastAsia="de-DE"/>
        </w:rPr>
      </w:pPr>
      <w:r>
        <w:rPr>
          <w:noProof/>
          <w:sz w:val="24"/>
          <w:szCs w:val="24"/>
          <w:lang w:eastAsia="de-DE"/>
        </w:rPr>
        <w:t>Ist die Blume verblüht, wachsen ihre grünen Blätter noch weiter und versorgen die Zwiebel mit Nährstoffen. Diese werden in der Zwiebel für das kommende Frühjahr gespeichert. Danach gergehen alle oberirdischen Teile und die Zwiebel begibt sich in einer Ruhezeit.</w:t>
      </w:r>
    </w:p>
    <w:p w:rsidR="00804204" w:rsidRDefault="00804204" w:rsidP="00A04DA8">
      <w:pPr>
        <w:rPr>
          <w:noProof/>
          <w:sz w:val="24"/>
          <w:szCs w:val="24"/>
          <w:lang w:eastAsia="de-DE"/>
        </w:rPr>
      </w:pPr>
    </w:p>
    <w:sectPr w:rsidR="00804204" w:rsidSect="00E702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C2DA5"/>
    <w:rsid w:val="002F5AFB"/>
    <w:rsid w:val="0054317D"/>
    <w:rsid w:val="006150B7"/>
    <w:rsid w:val="00717250"/>
    <w:rsid w:val="00804204"/>
    <w:rsid w:val="009C0014"/>
    <w:rsid w:val="00A04DA8"/>
    <w:rsid w:val="00AE52DF"/>
    <w:rsid w:val="00BC2DA5"/>
    <w:rsid w:val="00C96E10"/>
    <w:rsid w:val="00DA7B10"/>
    <w:rsid w:val="00E702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02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2D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KW</cp:lastModifiedBy>
  <cp:revision>2</cp:revision>
  <cp:lastPrinted>2020-03-09T14:56:00Z</cp:lastPrinted>
  <dcterms:created xsi:type="dcterms:W3CDTF">2020-03-17T08:54:00Z</dcterms:created>
  <dcterms:modified xsi:type="dcterms:W3CDTF">2020-03-17T08:54:00Z</dcterms:modified>
</cp:coreProperties>
</file>